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EF16" w14:textId="330FDE3B" w:rsidR="00C65792" w:rsidRPr="00481219" w:rsidRDefault="003C3B37" w:rsidP="00481219">
      <w:pPr>
        <w:jc w:val="both"/>
        <w:rPr>
          <w:rFonts w:ascii="Calibri" w:hAnsi="Calibri" w:cs="Calibri"/>
          <w:b/>
          <w:bCs/>
          <w:lang w:val="en-US"/>
        </w:rPr>
      </w:pPr>
      <w:r w:rsidRPr="00481219">
        <w:rPr>
          <w:rFonts w:ascii="Calibri" w:hAnsi="Calibri" w:cs="Calibri"/>
          <w:b/>
          <w:bCs/>
          <w:lang w:val="en-US"/>
        </w:rPr>
        <w:t xml:space="preserve">**Belgian Hydrogen Council, NLHydrogen, and </w:t>
      </w:r>
      <w:r w:rsidR="005F510E">
        <w:rPr>
          <w:rFonts w:ascii="Calibri" w:hAnsi="Calibri" w:cs="Calibri"/>
          <w:b/>
          <w:bCs/>
          <w:lang w:val="en-US"/>
        </w:rPr>
        <w:t xml:space="preserve">the </w:t>
      </w:r>
      <w:r w:rsidR="005F510E" w:rsidRPr="005F510E">
        <w:rPr>
          <w:rFonts w:ascii="Calibri" w:hAnsi="Calibri" w:cs="Calibri"/>
          <w:b/>
          <w:bCs/>
          <w:lang w:val="en-US"/>
        </w:rPr>
        <w:t xml:space="preserve">German National Hydrogen Council </w:t>
      </w:r>
      <w:r w:rsidR="00603C14">
        <w:rPr>
          <w:rFonts w:ascii="Calibri" w:hAnsi="Calibri" w:cs="Calibri"/>
          <w:b/>
          <w:bCs/>
          <w:lang w:val="en-US"/>
        </w:rPr>
        <w:t>Sign</w:t>
      </w:r>
      <w:r w:rsidRPr="00481219">
        <w:rPr>
          <w:rFonts w:ascii="Calibri" w:hAnsi="Calibri" w:cs="Calibri"/>
          <w:b/>
          <w:bCs/>
          <w:lang w:val="en-US"/>
        </w:rPr>
        <w:t xml:space="preserve"> Tripartite Memorandum of Understanding to Advance</w:t>
      </w:r>
      <w:r w:rsidR="00B124B3">
        <w:rPr>
          <w:rFonts w:ascii="Calibri" w:hAnsi="Calibri" w:cs="Calibri"/>
          <w:b/>
          <w:bCs/>
          <w:lang w:val="en-US"/>
        </w:rPr>
        <w:t xml:space="preserve"> the</w:t>
      </w:r>
      <w:r w:rsidRPr="00481219">
        <w:rPr>
          <w:rFonts w:ascii="Calibri" w:hAnsi="Calibri" w:cs="Calibri"/>
          <w:b/>
          <w:bCs/>
          <w:lang w:val="en-US"/>
        </w:rPr>
        <w:t xml:space="preserve"> Hydrogen </w:t>
      </w:r>
      <w:r w:rsidR="00B124B3">
        <w:rPr>
          <w:rFonts w:ascii="Calibri" w:hAnsi="Calibri" w:cs="Calibri"/>
          <w:b/>
          <w:bCs/>
          <w:lang w:val="en-US"/>
        </w:rPr>
        <w:t>Economy</w:t>
      </w:r>
      <w:r w:rsidR="00B124B3" w:rsidRPr="00481219">
        <w:rPr>
          <w:rFonts w:ascii="Calibri" w:hAnsi="Calibri" w:cs="Calibri"/>
          <w:b/>
          <w:bCs/>
          <w:lang w:val="en-US"/>
        </w:rPr>
        <w:t xml:space="preserve"> </w:t>
      </w:r>
      <w:r w:rsidRPr="00481219">
        <w:rPr>
          <w:rFonts w:ascii="Calibri" w:hAnsi="Calibri" w:cs="Calibri"/>
          <w:b/>
          <w:bCs/>
          <w:lang w:val="en-US"/>
        </w:rPr>
        <w:t>in Europe**</w:t>
      </w:r>
    </w:p>
    <w:p w14:paraId="66064270" w14:textId="43AF3A85" w:rsidR="003C3B37" w:rsidRPr="00481219" w:rsidRDefault="003C3B37" w:rsidP="00481219">
      <w:pPr>
        <w:jc w:val="both"/>
        <w:rPr>
          <w:rFonts w:ascii="Calibri" w:hAnsi="Calibri" w:cs="Calibri"/>
          <w:lang w:val="en-US"/>
        </w:rPr>
      </w:pPr>
      <w:r w:rsidRPr="00481219">
        <w:rPr>
          <w:rFonts w:ascii="Calibri" w:hAnsi="Calibri" w:cs="Calibri"/>
          <w:lang w:val="en-US"/>
        </w:rPr>
        <w:t>Rotterdam,</w:t>
      </w:r>
      <w:r w:rsidR="00306870">
        <w:rPr>
          <w:rFonts w:ascii="Calibri" w:hAnsi="Calibri" w:cs="Calibri"/>
          <w:lang w:val="en-US"/>
        </w:rPr>
        <w:t xml:space="preserve"> </w:t>
      </w:r>
      <w:r w:rsidRPr="00481219">
        <w:rPr>
          <w:rFonts w:ascii="Calibri" w:hAnsi="Calibri" w:cs="Calibri"/>
          <w:lang w:val="en-US"/>
        </w:rPr>
        <w:t>13 May</w:t>
      </w:r>
      <w:r w:rsidR="00D20031">
        <w:rPr>
          <w:rFonts w:ascii="Calibri" w:hAnsi="Calibri" w:cs="Calibri"/>
          <w:lang w:val="en-US"/>
        </w:rPr>
        <w:t>,</w:t>
      </w:r>
      <w:r w:rsidRPr="00481219">
        <w:rPr>
          <w:rFonts w:ascii="Calibri" w:hAnsi="Calibri" w:cs="Calibri"/>
          <w:lang w:val="en-US"/>
        </w:rPr>
        <w:t xml:space="preserve"> 2024: The Belgian Hydrogen Council (BHC), NLHydrogen (NLH), and </w:t>
      </w:r>
      <w:r w:rsidR="005F510E">
        <w:rPr>
          <w:rFonts w:ascii="Calibri" w:hAnsi="Calibri" w:cs="Calibri"/>
          <w:lang w:val="en-US"/>
        </w:rPr>
        <w:t xml:space="preserve">the </w:t>
      </w:r>
      <w:r w:rsidR="005F510E" w:rsidRPr="005F510E">
        <w:rPr>
          <w:rFonts w:ascii="Calibri" w:hAnsi="Calibri" w:cs="Calibri"/>
          <w:lang w:val="en-US"/>
        </w:rPr>
        <w:t xml:space="preserve">German National Hydrogen Council </w:t>
      </w:r>
      <w:r w:rsidR="005F510E">
        <w:rPr>
          <w:rFonts w:ascii="Calibri" w:hAnsi="Calibri" w:cs="Calibri"/>
          <w:lang w:val="en-US"/>
        </w:rPr>
        <w:t>(</w:t>
      </w:r>
      <w:proofErr w:type="spellStart"/>
      <w:r w:rsidR="005F510E" w:rsidRPr="005F510E">
        <w:rPr>
          <w:rFonts w:ascii="Calibri" w:hAnsi="Calibri" w:cs="Calibri"/>
          <w:lang w:val="en-US"/>
        </w:rPr>
        <w:t>Nationaler</w:t>
      </w:r>
      <w:proofErr w:type="spellEnd"/>
      <w:r w:rsidR="005F510E" w:rsidRPr="005F510E">
        <w:rPr>
          <w:rFonts w:ascii="Calibri" w:hAnsi="Calibri" w:cs="Calibri"/>
          <w:lang w:val="en-US"/>
        </w:rPr>
        <w:t xml:space="preserve"> </w:t>
      </w:r>
      <w:proofErr w:type="spellStart"/>
      <w:r w:rsidR="005F510E" w:rsidRPr="005F510E">
        <w:rPr>
          <w:rFonts w:ascii="Calibri" w:hAnsi="Calibri" w:cs="Calibri"/>
          <w:lang w:val="en-US"/>
        </w:rPr>
        <w:t>Wasserstoffrat</w:t>
      </w:r>
      <w:proofErr w:type="spellEnd"/>
      <w:r w:rsidR="005F510E" w:rsidRPr="005F510E">
        <w:rPr>
          <w:rFonts w:ascii="Calibri" w:hAnsi="Calibri" w:cs="Calibri"/>
          <w:lang w:val="en-US"/>
        </w:rPr>
        <w:t>, NWR</w:t>
      </w:r>
      <w:r w:rsidR="005F510E">
        <w:rPr>
          <w:rFonts w:ascii="Calibri" w:hAnsi="Calibri" w:cs="Calibri"/>
          <w:lang w:val="en-US"/>
        </w:rPr>
        <w:t>)</w:t>
      </w:r>
      <w:r w:rsidR="005F510E" w:rsidRPr="005F510E">
        <w:rPr>
          <w:rFonts w:ascii="Calibri" w:hAnsi="Calibri" w:cs="Calibri"/>
          <w:lang w:val="en-US"/>
        </w:rPr>
        <w:t xml:space="preserve"> </w:t>
      </w:r>
      <w:r w:rsidRPr="00481219">
        <w:rPr>
          <w:rFonts w:ascii="Calibri" w:hAnsi="Calibri" w:cs="Calibri"/>
          <w:lang w:val="en-US"/>
        </w:rPr>
        <w:t xml:space="preserve">have officially signed a Memorandum of Understanding (MOU) on May 13, 2024, solidifying their commitment to joint initiatives aimed at advancing </w:t>
      </w:r>
      <w:r w:rsidR="00E010CC">
        <w:rPr>
          <w:rFonts w:ascii="Calibri" w:hAnsi="Calibri" w:cs="Calibri"/>
          <w:lang w:val="en-US"/>
        </w:rPr>
        <w:t xml:space="preserve">the </w:t>
      </w:r>
      <w:r w:rsidRPr="00481219">
        <w:rPr>
          <w:rFonts w:ascii="Calibri" w:hAnsi="Calibri" w:cs="Calibri"/>
          <w:lang w:val="en-US"/>
        </w:rPr>
        <w:t xml:space="preserve">hydrogen </w:t>
      </w:r>
      <w:r w:rsidR="00E010CC">
        <w:rPr>
          <w:rFonts w:ascii="Calibri" w:hAnsi="Calibri" w:cs="Calibri"/>
          <w:lang w:val="en-US"/>
        </w:rPr>
        <w:t>economy</w:t>
      </w:r>
      <w:r w:rsidR="00E010CC" w:rsidRPr="00481219">
        <w:rPr>
          <w:rFonts w:ascii="Calibri" w:hAnsi="Calibri" w:cs="Calibri"/>
          <w:lang w:val="en-US"/>
        </w:rPr>
        <w:t xml:space="preserve"> </w:t>
      </w:r>
      <w:r w:rsidRPr="00481219">
        <w:rPr>
          <w:rFonts w:ascii="Calibri" w:hAnsi="Calibri" w:cs="Calibri"/>
          <w:lang w:val="en-US"/>
        </w:rPr>
        <w:t>within the North-West region of Europe.</w:t>
      </w:r>
    </w:p>
    <w:p w14:paraId="5571B7BC" w14:textId="7B51503F" w:rsidR="003C3B37" w:rsidRPr="00481219" w:rsidRDefault="003C3B37" w:rsidP="00481219">
      <w:pPr>
        <w:jc w:val="both"/>
        <w:rPr>
          <w:rFonts w:ascii="Calibri" w:hAnsi="Calibri" w:cs="Calibri"/>
          <w:lang w:val="en-US"/>
        </w:rPr>
      </w:pPr>
      <w:r w:rsidRPr="00481219">
        <w:rPr>
          <w:rFonts w:ascii="Calibri" w:hAnsi="Calibri" w:cs="Calibri"/>
          <w:lang w:val="en-US"/>
        </w:rPr>
        <w:t>The MOU builds upon the longstanding history of cooperation and mutual support among Belgium, the Netherlands, and Germany. It seeks to establish a platform for collaboration among industry, government, universities, research institutes, and civil society to promote innovation and sustainability in the hydrogen sector.</w:t>
      </w:r>
    </w:p>
    <w:p w14:paraId="26ADA5F2" w14:textId="45C9A6F2" w:rsidR="003C3B37" w:rsidRPr="00481219" w:rsidRDefault="003C3B37" w:rsidP="00481219">
      <w:pPr>
        <w:jc w:val="both"/>
        <w:rPr>
          <w:rFonts w:ascii="Calibri" w:hAnsi="Calibri" w:cs="Calibri"/>
          <w:lang w:val="en-US"/>
        </w:rPr>
      </w:pPr>
      <w:r w:rsidRPr="00481219">
        <w:rPr>
          <w:rFonts w:ascii="Calibri" w:hAnsi="Calibri" w:cs="Calibri"/>
          <w:lang w:val="en-US"/>
        </w:rPr>
        <w:t xml:space="preserve">Key objectives of the MOU include facilitating </w:t>
      </w:r>
      <w:r w:rsidR="00306870">
        <w:rPr>
          <w:rFonts w:ascii="Calibri" w:hAnsi="Calibri" w:cs="Calibri"/>
          <w:lang w:val="en-US"/>
        </w:rPr>
        <w:t xml:space="preserve"> collaborative publications</w:t>
      </w:r>
      <w:r w:rsidRPr="00481219">
        <w:rPr>
          <w:rFonts w:ascii="Calibri" w:hAnsi="Calibri" w:cs="Calibri"/>
          <w:lang w:val="en-US"/>
        </w:rPr>
        <w:t>, promoting the widespread adoption of hydrogen technologies, and supporting the integration of hydrogen into the renewable energy landscape in alignment with European policies such as RED II/III (Renewable Energy Directive II/III).</w:t>
      </w:r>
    </w:p>
    <w:p w14:paraId="5D0D293F" w14:textId="5195AA15" w:rsidR="00577B67" w:rsidRDefault="00577B67" w:rsidP="00481219">
      <w:pPr>
        <w:jc w:val="both"/>
        <w:rPr>
          <w:rFonts w:ascii="Calibri" w:hAnsi="Calibri" w:cs="Calibri"/>
          <w:lang w:val="en-US"/>
        </w:rPr>
      </w:pPr>
      <w:r w:rsidRPr="00577B67">
        <w:rPr>
          <w:rFonts w:ascii="Calibri" w:hAnsi="Calibri" w:cs="Calibri"/>
          <w:lang w:val="en-US"/>
        </w:rPr>
        <w:t>The three parties believe that this collaboration will yield broad market benefits by promoting joint initiatives in market and technology development, as well as policy, the regulatory framework and stakeholder communication.</w:t>
      </w:r>
    </w:p>
    <w:p w14:paraId="737DFF48" w14:textId="3EF64073" w:rsidR="009429AD" w:rsidRPr="00514999" w:rsidRDefault="00B27446" w:rsidP="00481219">
      <w:pPr>
        <w:jc w:val="both"/>
        <w:rPr>
          <w:rFonts w:ascii="Calibri" w:hAnsi="Calibri" w:cs="Calibri"/>
          <w:i/>
          <w:iCs/>
          <w:lang w:val="en-US"/>
        </w:rPr>
      </w:pPr>
      <w:r w:rsidRPr="00695DAF">
        <w:rPr>
          <w:rFonts w:ascii="Calibri" w:hAnsi="Calibri" w:cs="Calibri"/>
          <w:lang w:val="en-US"/>
        </w:rPr>
        <w:t>Jacqueline Vaessen</w:t>
      </w:r>
      <w:r w:rsidR="00514999" w:rsidRPr="00695DAF">
        <w:rPr>
          <w:rFonts w:ascii="Calibri" w:hAnsi="Calibri" w:cs="Calibri"/>
          <w:lang w:val="en-US"/>
        </w:rPr>
        <w:t>, Acting Director of NLHydrogen</w:t>
      </w:r>
      <w:r w:rsidRPr="00695DAF">
        <w:rPr>
          <w:rFonts w:ascii="Calibri" w:hAnsi="Calibri" w:cs="Calibri"/>
          <w:lang w:val="en-US"/>
        </w:rPr>
        <w:t>, expressed enthusiasm for the collaboration, stating,</w:t>
      </w:r>
      <w:r w:rsidRPr="002E1438">
        <w:rPr>
          <w:rFonts w:ascii="Calibri" w:hAnsi="Calibri" w:cs="Calibri"/>
          <w:i/>
          <w:iCs/>
          <w:lang w:val="en-US"/>
        </w:rPr>
        <w:t xml:space="preserve"> "</w:t>
      </w:r>
      <w:r w:rsidR="00EC6124">
        <w:rPr>
          <w:rFonts w:ascii="Calibri" w:hAnsi="Calibri" w:cs="Calibri"/>
          <w:i/>
          <w:iCs/>
          <w:lang w:val="en-US"/>
        </w:rPr>
        <w:t xml:space="preserve">The </w:t>
      </w:r>
      <w:r w:rsidR="00FC561A">
        <w:rPr>
          <w:rFonts w:ascii="Calibri" w:hAnsi="Calibri" w:cs="Calibri"/>
          <w:i/>
          <w:iCs/>
          <w:lang w:val="en-US"/>
        </w:rPr>
        <w:t xml:space="preserve">Netherlands, Belgium and Germany are historically main </w:t>
      </w:r>
      <w:r w:rsidR="00F42FEF">
        <w:rPr>
          <w:rFonts w:ascii="Calibri" w:hAnsi="Calibri" w:cs="Calibri"/>
          <w:i/>
          <w:iCs/>
          <w:lang w:val="en-US"/>
        </w:rPr>
        <w:t>users of hydrogen in Europe</w:t>
      </w:r>
      <w:r w:rsidR="00771A97">
        <w:rPr>
          <w:rFonts w:ascii="Calibri" w:hAnsi="Calibri" w:cs="Calibri"/>
          <w:i/>
          <w:iCs/>
          <w:lang w:val="en-US"/>
        </w:rPr>
        <w:t xml:space="preserve">, and we are facing similar challenges </w:t>
      </w:r>
      <w:r w:rsidR="00541668">
        <w:rPr>
          <w:rFonts w:ascii="Calibri" w:hAnsi="Calibri" w:cs="Calibri"/>
          <w:i/>
          <w:iCs/>
          <w:lang w:val="en-US"/>
        </w:rPr>
        <w:t xml:space="preserve">in producing and utilizing clean hydrogen in </w:t>
      </w:r>
      <w:r w:rsidR="004805A6">
        <w:rPr>
          <w:rFonts w:ascii="Calibri" w:hAnsi="Calibri" w:cs="Calibri"/>
          <w:i/>
          <w:iCs/>
          <w:lang w:val="en-US"/>
        </w:rPr>
        <w:t>different sectors. Joining forces with other associations</w:t>
      </w:r>
      <w:r w:rsidR="00753B58">
        <w:rPr>
          <w:rFonts w:ascii="Calibri" w:hAnsi="Calibri" w:cs="Calibri"/>
          <w:i/>
          <w:iCs/>
          <w:lang w:val="en-US"/>
        </w:rPr>
        <w:t xml:space="preserve"> to tackle these challenges</w:t>
      </w:r>
      <w:r w:rsidR="004805A6">
        <w:rPr>
          <w:rFonts w:ascii="Calibri" w:hAnsi="Calibri" w:cs="Calibri"/>
          <w:i/>
          <w:iCs/>
          <w:lang w:val="en-US"/>
        </w:rPr>
        <w:t xml:space="preserve"> </w:t>
      </w:r>
      <w:r w:rsidR="008E6E9B">
        <w:rPr>
          <w:rFonts w:ascii="Calibri" w:hAnsi="Calibri" w:cs="Calibri"/>
          <w:i/>
          <w:iCs/>
          <w:lang w:val="en-US"/>
        </w:rPr>
        <w:t>benefits the development of hydrogen market in the three countries.</w:t>
      </w:r>
      <w:r w:rsidRPr="002E1438">
        <w:rPr>
          <w:rFonts w:ascii="Calibri" w:hAnsi="Calibri" w:cs="Calibri"/>
          <w:i/>
          <w:iCs/>
          <w:lang w:val="en-US"/>
        </w:rPr>
        <w:t>"</w:t>
      </w:r>
    </w:p>
    <w:p w14:paraId="6E01A720" w14:textId="772221F7" w:rsidR="003C3B37" w:rsidRPr="00481219" w:rsidRDefault="003C3B37" w:rsidP="00481219">
      <w:pPr>
        <w:jc w:val="both"/>
        <w:rPr>
          <w:rFonts w:ascii="Calibri" w:hAnsi="Calibri" w:cs="Calibri"/>
          <w:lang w:val="en-US"/>
        </w:rPr>
      </w:pPr>
      <w:r w:rsidRPr="00481219">
        <w:rPr>
          <w:rFonts w:ascii="Calibri" w:hAnsi="Calibri" w:cs="Calibri"/>
          <w:lang w:val="en-US"/>
        </w:rPr>
        <w:t>Seamless cross-border cooperation between Belgium, the Netherlands, and Germany will be prioritized to maximize the impact of hydrogen initiatives on a regional scale.</w:t>
      </w:r>
    </w:p>
    <w:p w14:paraId="4437E895" w14:textId="43430190" w:rsidR="00B27446" w:rsidRDefault="00B27446" w:rsidP="00481219">
      <w:pPr>
        <w:jc w:val="both"/>
        <w:rPr>
          <w:rFonts w:ascii="Calibri" w:hAnsi="Calibri" w:cs="Calibri"/>
          <w:lang w:val="en-US"/>
        </w:rPr>
      </w:pPr>
      <w:r w:rsidRPr="00695DAF">
        <w:rPr>
          <w:rFonts w:ascii="Calibri" w:hAnsi="Calibri" w:cs="Calibri"/>
          <w:lang w:val="en-US"/>
        </w:rPr>
        <w:t>Tom Hautekiet, Chairman of B</w:t>
      </w:r>
      <w:r w:rsidR="001C60AF" w:rsidRPr="00695DAF">
        <w:rPr>
          <w:rFonts w:ascii="Calibri" w:hAnsi="Calibri" w:cs="Calibri"/>
          <w:lang w:val="en-US"/>
        </w:rPr>
        <w:t>elgian Hydrogen Council, stated</w:t>
      </w:r>
      <w:r w:rsidR="001C60AF">
        <w:rPr>
          <w:rFonts w:ascii="Calibri" w:hAnsi="Calibri" w:cs="Calibri"/>
          <w:i/>
          <w:iCs/>
          <w:lang w:val="en-US"/>
        </w:rPr>
        <w:t xml:space="preserve"> “</w:t>
      </w:r>
      <w:r w:rsidR="0006021E">
        <w:rPr>
          <w:rFonts w:ascii="Calibri" w:hAnsi="Calibri" w:cs="Calibri"/>
          <w:i/>
          <w:iCs/>
          <w:lang w:val="en-US"/>
        </w:rPr>
        <w:t>I</w:t>
      </w:r>
      <w:r w:rsidR="00AF68FF" w:rsidRPr="00AF68FF">
        <w:rPr>
          <w:rFonts w:ascii="Calibri" w:hAnsi="Calibri" w:cs="Calibri"/>
          <w:i/>
          <w:iCs/>
          <w:lang w:val="en-US"/>
        </w:rPr>
        <w:t>mport of green hydrogen from countries with enough wind, sun and space toward the European industry is an important step</w:t>
      </w:r>
      <w:r w:rsidR="006F3446">
        <w:rPr>
          <w:rFonts w:ascii="Calibri" w:hAnsi="Calibri" w:cs="Calibri"/>
          <w:i/>
          <w:iCs/>
          <w:lang w:val="en-US"/>
        </w:rPr>
        <w:t>ping-</w:t>
      </w:r>
      <w:r w:rsidR="00AF68FF" w:rsidRPr="00AF68FF">
        <w:rPr>
          <w:rFonts w:ascii="Calibri" w:hAnsi="Calibri" w:cs="Calibri"/>
          <w:i/>
          <w:iCs/>
          <w:lang w:val="en-US"/>
        </w:rPr>
        <w:t>stone to reach the European climate targets. Belgium and the Netherlands will be important hubs to transport hydrogen towards the German industry. This extends to harmonizing regulations and implementing shared infrastructure for import, offtake and throughput. By doing so, we can create a robust ecosystem and establish an import hub in North-West Europe. This collaborative effort will not only benefit our Belgian industry but also contribute to the prosperity of the entire region</w:t>
      </w:r>
      <w:r w:rsidR="001C60AF">
        <w:rPr>
          <w:rFonts w:ascii="Calibri" w:hAnsi="Calibri" w:cs="Calibri"/>
          <w:i/>
          <w:iCs/>
          <w:lang w:val="en-US"/>
        </w:rPr>
        <w:t>”</w:t>
      </w:r>
      <w:r w:rsidR="00C52314">
        <w:rPr>
          <w:rFonts w:ascii="Calibri" w:hAnsi="Calibri" w:cs="Calibri"/>
          <w:i/>
          <w:iCs/>
          <w:lang w:val="en-US"/>
        </w:rPr>
        <w:t>.</w:t>
      </w:r>
    </w:p>
    <w:p w14:paraId="16DE51EB" w14:textId="7F4CE69C" w:rsidR="003C3B37" w:rsidRPr="00481219" w:rsidRDefault="003C3B37" w:rsidP="00481219">
      <w:pPr>
        <w:jc w:val="both"/>
        <w:rPr>
          <w:rFonts w:ascii="Calibri" w:hAnsi="Calibri" w:cs="Calibri"/>
          <w:lang w:val="en-US"/>
        </w:rPr>
      </w:pPr>
      <w:r w:rsidRPr="00481219">
        <w:rPr>
          <w:rFonts w:ascii="Calibri" w:hAnsi="Calibri" w:cs="Calibri"/>
          <w:lang w:val="en-US"/>
        </w:rPr>
        <w:t>The MOU outlines several key activities to be implemented within the framework of this cooperation, including information exchange, joint meetings and workshops, collaboration in events, and unified communication and promotion of outcomes.</w:t>
      </w:r>
    </w:p>
    <w:p w14:paraId="21CAE20B" w14:textId="0C0490DC" w:rsidR="003C3B37" w:rsidRPr="00695DAF" w:rsidRDefault="003C3B37" w:rsidP="00481219">
      <w:pPr>
        <w:jc w:val="both"/>
        <w:rPr>
          <w:rFonts w:ascii="Calibri" w:hAnsi="Calibri" w:cs="Calibri"/>
          <w:lang w:val="en-US"/>
        </w:rPr>
      </w:pPr>
      <w:r w:rsidRPr="00C52314">
        <w:rPr>
          <w:rFonts w:ascii="Calibri" w:hAnsi="Calibri" w:cs="Calibri"/>
          <w:i/>
          <w:iCs/>
          <w:lang w:val="en-US"/>
        </w:rPr>
        <w:t>"</w:t>
      </w:r>
      <w:r w:rsidR="00E4066A" w:rsidRPr="00E4066A">
        <w:rPr>
          <w:rFonts w:ascii="Calibri" w:hAnsi="Calibri" w:cs="Calibri"/>
          <w:i/>
          <w:iCs/>
          <w:lang w:val="en-US"/>
        </w:rPr>
        <w:t>The Memorandum of Understanding marks a new milestone in our collective efforts towards a sustainable energy future. We will leverage our expertise and resources to drive meaningful progress in the adoption and integration of hydrogen technologies. This will unlock new opportunities, accelerate technological advancements, and pave the way for a hydrogen-powered Europe</w:t>
      </w:r>
      <w:r w:rsidRPr="00C52314">
        <w:rPr>
          <w:rFonts w:ascii="Calibri" w:hAnsi="Calibri" w:cs="Calibri"/>
          <w:i/>
          <w:iCs/>
          <w:lang w:val="en-US"/>
        </w:rPr>
        <w:t xml:space="preserve">," </w:t>
      </w:r>
      <w:r w:rsidRPr="00695DAF">
        <w:rPr>
          <w:rFonts w:ascii="Calibri" w:hAnsi="Calibri" w:cs="Calibri"/>
          <w:lang w:val="en-US"/>
        </w:rPr>
        <w:t xml:space="preserve">added </w:t>
      </w:r>
      <w:r w:rsidR="00C52314" w:rsidRPr="00695DAF">
        <w:rPr>
          <w:rFonts w:ascii="Calibri" w:hAnsi="Calibri" w:cs="Calibri"/>
          <w:lang w:val="en-US"/>
        </w:rPr>
        <w:t>Katherin</w:t>
      </w:r>
      <w:r w:rsidR="00306870" w:rsidRPr="00695DAF">
        <w:rPr>
          <w:rFonts w:ascii="Calibri" w:hAnsi="Calibri" w:cs="Calibri"/>
          <w:lang w:val="en-US"/>
        </w:rPr>
        <w:t>a</w:t>
      </w:r>
      <w:r w:rsidR="00C52314" w:rsidRPr="00695DAF">
        <w:rPr>
          <w:rFonts w:ascii="Calibri" w:hAnsi="Calibri" w:cs="Calibri"/>
          <w:lang w:val="en-US"/>
        </w:rPr>
        <w:t xml:space="preserve"> Reiche, </w:t>
      </w:r>
      <w:r w:rsidR="00242C1C" w:rsidRPr="00695DAF">
        <w:rPr>
          <w:rFonts w:ascii="Calibri" w:hAnsi="Calibri" w:cs="Calibri"/>
          <w:lang w:val="en-US"/>
        </w:rPr>
        <w:t xml:space="preserve">Chairwoman of </w:t>
      </w:r>
      <w:r w:rsidR="005F510E" w:rsidRPr="00695DAF">
        <w:rPr>
          <w:rFonts w:ascii="Calibri" w:hAnsi="Calibri" w:cs="Calibri"/>
          <w:lang w:val="en-US"/>
        </w:rPr>
        <w:t>the German National Hydrogen Council</w:t>
      </w:r>
      <w:r w:rsidRPr="00695DAF">
        <w:rPr>
          <w:rFonts w:ascii="Calibri" w:hAnsi="Calibri" w:cs="Calibri"/>
          <w:lang w:val="en-US"/>
        </w:rPr>
        <w:t>.</w:t>
      </w:r>
    </w:p>
    <w:p w14:paraId="62ECB15E" w14:textId="6B918F3E" w:rsidR="00E70192" w:rsidRDefault="00683B9C" w:rsidP="00481219">
      <w:pPr>
        <w:jc w:val="both"/>
        <w:rPr>
          <w:rFonts w:ascii="Calibri" w:hAnsi="Calibri" w:cs="Calibri"/>
          <w:lang w:val="en-US"/>
        </w:rPr>
      </w:pPr>
      <w:r w:rsidRPr="00481219">
        <w:rPr>
          <w:rFonts w:ascii="Calibri" w:hAnsi="Calibri" w:cs="Calibri"/>
          <w:lang w:val="en-US"/>
        </w:rPr>
        <w:t xml:space="preserve">The signing of this MOU marks a significant step forward in the collaborative efforts of </w:t>
      </w:r>
      <w:r>
        <w:rPr>
          <w:rFonts w:ascii="Calibri" w:hAnsi="Calibri" w:cs="Calibri"/>
          <w:lang w:val="en-US"/>
        </w:rPr>
        <w:t xml:space="preserve">the </w:t>
      </w:r>
      <w:r w:rsidRPr="00481219">
        <w:rPr>
          <w:rFonts w:ascii="Calibri" w:hAnsi="Calibri" w:cs="Calibri"/>
          <w:lang w:val="en-US"/>
        </w:rPr>
        <w:t>Belgi</w:t>
      </w:r>
      <w:r>
        <w:rPr>
          <w:rFonts w:ascii="Calibri" w:hAnsi="Calibri" w:cs="Calibri"/>
          <w:lang w:val="en-US"/>
        </w:rPr>
        <w:t>an</w:t>
      </w:r>
      <w:r w:rsidRPr="00481219">
        <w:rPr>
          <w:rFonts w:ascii="Calibri" w:hAnsi="Calibri" w:cs="Calibri"/>
          <w:lang w:val="en-US"/>
        </w:rPr>
        <w:t xml:space="preserve">, </w:t>
      </w:r>
      <w:r>
        <w:rPr>
          <w:rFonts w:ascii="Calibri" w:hAnsi="Calibri" w:cs="Calibri"/>
          <w:lang w:val="en-US"/>
        </w:rPr>
        <w:t>Dutch and German industry</w:t>
      </w:r>
      <w:r w:rsidR="00CF012B">
        <w:rPr>
          <w:rFonts w:ascii="Calibri" w:hAnsi="Calibri" w:cs="Calibri"/>
          <w:lang w:val="en-US"/>
        </w:rPr>
        <w:t>,</w:t>
      </w:r>
      <w:r w:rsidR="00AA582C">
        <w:rPr>
          <w:rFonts w:ascii="Calibri" w:hAnsi="Calibri" w:cs="Calibri"/>
          <w:lang w:val="en-US"/>
        </w:rPr>
        <w:t xml:space="preserve"> </w:t>
      </w:r>
      <w:r w:rsidR="003244BA" w:rsidRPr="00481219">
        <w:rPr>
          <w:rFonts w:ascii="Calibri" w:hAnsi="Calibri" w:cs="Calibri"/>
          <w:lang w:val="en-US"/>
        </w:rPr>
        <w:t>universities, research institutes, and civil society</w:t>
      </w:r>
      <w:r w:rsidR="00AA582C">
        <w:rPr>
          <w:rFonts w:ascii="Calibri" w:hAnsi="Calibri" w:cs="Calibri"/>
          <w:lang w:val="en-US"/>
        </w:rPr>
        <w:t xml:space="preserve"> </w:t>
      </w:r>
      <w:r w:rsidRPr="00481219">
        <w:rPr>
          <w:rFonts w:ascii="Calibri" w:hAnsi="Calibri" w:cs="Calibri"/>
          <w:lang w:val="en-US"/>
        </w:rPr>
        <w:t>to drive innovation and foster the widespread adoption of hydrogen technologies in Europe</w:t>
      </w:r>
      <w:r>
        <w:rPr>
          <w:rFonts w:ascii="Calibri" w:hAnsi="Calibri" w:cs="Calibri"/>
          <w:lang w:val="en-US"/>
        </w:rPr>
        <w:t xml:space="preserve">.  </w:t>
      </w:r>
      <w:r w:rsidR="00E70192" w:rsidRPr="00E70192">
        <w:rPr>
          <w:rFonts w:ascii="Calibri" w:hAnsi="Calibri" w:cs="Calibri"/>
          <w:lang w:val="en-US"/>
        </w:rPr>
        <w:t xml:space="preserve">It also sends a strong signal to </w:t>
      </w:r>
      <w:r w:rsidR="00E70192" w:rsidRPr="00E70192">
        <w:rPr>
          <w:rFonts w:ascii="Calibri" w:hAnsi="Calibri" w:cs="Calibri"/>
          <w:lang w:val="en-US"/>
        </w:rPr>
        <w:lastRenderedPageBreak/>
        <w:t>the respective governments</w:t>
      </w:r>
      <w:r w:rsidR="000519E0">
        <w:rPr>
          <w:rFonts w:ascii="Calibri" w:hAnsi="Calibri" w:cs="Calibri"/>
          <w:lang w:val="en-US"/>
        </w:rPr>
        <w:t xml:space="preserve"> and the new European </w:t>
      </w:r>
      <w:r w:rsidR="001A6B6F">
        <w:rPr>
          <w:rFonts w:ascii="Calibri" w:hAnsi="Calibri" w:cs="Calibri"/>
          <w:lang w:val="en-US"/>
        </w:rPr>
        <w:t>Parliament</w:t>
      </w:r>
      <w:r w:rsidR="00E70192" w:rsidRPr="00E70192">
        <w:rPr>
          <w:rFonts w:ascii="Calibri" w:hAnsi="Calibri" w:cs="Calibri"/>
          <w:lang w:val="en-US"/>
        </w:rPr>
        <w:t xml:space="preserve"> that collaboration between neighboring Member States will be key to strengthening our </w:t>
      </w:r>
      <w:r w:rsidR="00CF012B">
        <w:rPr>
          <w:rFonts w:ascii="Calibri" w:hAnsi="Calibri" w:cs="Calibri"/>
          <w:lang w:val="en-US"/>
        </w:rPr>
        <w:t>hydrogen</w:t>
      </w:r>
      <w:r w:rsidR="00CF012B" w:rsidRPr="00E70192">
        <w:rPr>
          <w:rFonts w:ascii="Calibri" w:hAnsi="Calibri" w:cs="Calibri"/>
          <w:lang w:val="en-US"/>
        </w:rPr>
        <w:t xml:space="preserve"> </w:t>
      </w:r>
      <w:r w:rsidR="003244BA">
        <w:rPr>
          <w:rFonts w:ascii="Calibri" w:hAnsi="Calibri" w:cs="Calibri"/>
          <w:lang w:val="en-US"/>
        </w:rPr>
        <w:t>market</w:t>
      </w:r>
      <w:r w:rsidR="003244BA" w:rsidRPr="00E70192">
        <w:rPr>
          <w:rFonts w:ascii="Calibri" w:hAnsi="Calibri" w:cs="Calibri"/>
          <w:lang w:val="en-US"/>
        </w:rPr>
        <w:t xml:space="preserve"> </w:t>
      </w:r>
      <w:r w:rsidR="00E70192" w:rsidRPr="00E70192">
        <w:rPr>
          <w:rFonts w:ascii="Calibri" w:hAnsi="Calibri" w:cs="Calibri"/>
          <w:lang w:val="en-US"/>
        </w:rPr>
        <w:t>for the future.</w:t>
      </w:r>
    </w:p>
    <w:p w14:paraId="2ED06F70" w14:textId="5CC38314" w:rsidR="003C3B37" w:rsidRPr="00481219" w:rsidRDefault="003C3B37" w:rsidP="00481219">
      <w:pPr>
        <w:jc w:val="both"/>
        <w:rPr>
          <w:rFonts w:ascii="Calibri" w:hAnsi="Calibri" w:cs="Calibri"/>
          <w:lang w:val="en-US"/>
        </w:rPr>
      </w:pPr>
      <w:r w:rsidRPr="00481219">
        <w:rPr>
          <w:rFonts w:ascii="Calibri" w:hAnsi="Calibri" w:cs="Calibri"/>
          <w:lang w:val="en-US"/>
        </w:rPr>
        <w:t>For further information, please contact:</w:t>
      </w:r>
    </w:p>
    <w:p w14:paraId="50E60AFF" w14:textId="77777777" w:rsidR="00C65792" w:rsidRDefault="00C65792" w:rsidP="00C65792">
      <w:pPr>
        <w:jc w:val="both"/>
        <w:rPr>
          <w:rFonts w:ascii="Calibri" w:hAnsi="Calibri" w:cs="Calibri"/>
        </w:rPr>
      </w:pPr>
      <w:r>
        <w:rPr>
          <w:rFonts w:ascii="Calibri" w:hAnsi="Calibri" w:cs="Calibri"/>
        </w:rPr>
        <w:t>Bert De Colvenaer</w:t>
      </w:r>
    </w:p>
    <w:p w14:paraId="2440A990" w14:textId="77777777" w:rsidR="00C65792" w:rsidRPr="00C65792" w:rsidRDefault="00C65792" w:rsidP="00C65792">
      <w:pPr>
        <w:jc w:val="both"/>
        <w:rPr>
          <w:rFonts w:ascii="Calibri" w:hAnsi="Calibri" w:cs="Calibri"/>
          <w:lang w:val="nl-BE"/>
        </w:rPr>
      </w:pPr>
      <w:r w:rsidRPr="00C65792">
        <w:rPr>
          <w:rFonts w:ascii="Calibri" w:hAnsi="Calibri" w:cs="Calibri"/>
          <w:lang w:val="nl-BE"/>
        </w:rPr>
        <w:t>WaterstofNet/</w:t>
      </w:r>
      <w:proofErr w:type="spellStart"/>
      <w:r w:rsidRPr="00C65792">
        <w:rPr>
          <w:rFonts w:ascii="Calibri" w:hAnsi="Calibri" w:cs="Calibri"/>
          <w:lang w:val="nl-BE"/>
        </w:rPr>
        <w:t>Belgian</w:t>
      </w:r>
      <w:proofErr w:type="spellEnd"/>
      <w:r w:rsidRPr="00C65792">
        <w:rPr>
          <w:rFonts w:ascii="Calibri" w:hAnsi="Calibri" w:cs="Calibri"/>
          <w:lang w:val="nl-BE"/>
        </w:rPr>
        <w:t xml:space="preserve"> Hydrogen Council</w:t>
      </w:r>
    </w:p>
    <w:p w14:paraId="5FB5B361" w14:textId="1D72B46A" w:rsidR="00C65792" w:rsidRPr="00C65792" w:rsidRDefault="00C65792" w:rsidP="00C65792">
      <w:pPr>
        <w:jc w:val="both"/>
        <w:rPr>
          <w:rFonts w:ascii="Calibri" w:hAnsi="Calibri" w:cs="Calibri"/>
          <w:lang w:val="nl-BE"/>
        </w:rPr>
      </w:pPr>
      <w:r>
        <w:rPr>
          <w:rFonts w:ascii="Calibri" w:hAnsi="Calibri" w:cs="Calibri"/>
          <w:lang w:val="nl-BE"/>
        </w:rPr>
        <w:t>b</w:t>
      </w:r>
      <w:r w:rsidRPr="00C65792">
        <w:rPr>
          <w:rFonts w:ascii="Calibri" w:hAnsi="Calibri" w:cs="Calibri"/>
          <w:lang w:val="nl-BE"/>
        </w:rPr>
        <w:t>ert.</w:t>
      </w:r>
      <w:r>
        <w:rPr>
          <w:rFonts w:ascii="Calibri" w:hAnsi="Calibri" w:cs="Calibri"/>
          <w:lang w:val="nl-BE"/>
        </w:rPr>
        <w:t>de</w:t>
      </w:r>
      <w:r w:rsidRPr="00C65792">
        <w:rPr>
          <w:rFonts w:ascii="Calibri" w:hAnsi="Calibri" w:cs="Calibri"/>
          <w:lang w:val="nl-BE"/>
        </w:rPr>
        <w:t>.</w:t>
      </w:r>
      <w:r>
        <w:rPr>
          <w:rFonts w:ascii="Calibri" w:hAnsi="Calibri" w:cs="Calibri"/>
          <w:lang w:val="nl-BE"/>
        </w:rPr>
        <w:t>c</w:t>
      </w:r>
      <w:r w:rsidRPr="00C65792">
        <w:rPr>
          <w:rFonts w:ascii="Calibri" w:hAnsi="Calibri" w:cs="Calibri"/>
          <w:lang w:val="nl-BE"/>
        </w:rPr>
        <w:t>olvenaer@waterstofnet.eu</w:t>
      </w:r>
    </w:p>
    <w:p w14:paraId="58AF87AC" w14:textId="77777777" w:rsidR="00C65792" w:rsidRPr="00C65792" w:rsidRDefault="00C65792" w:rsidP="00C65792">
      <w:pPr>
        <w:jc w:val="both"/>
        <w:rPr>
          <w:rFonts w:ascii="Calibri" w:hAnsi="Calibri" w:cs="Calibri"/>
          <w:lang w:val="nl-BE"/>
        </w:rPr>
      </w:pPr>
      <w:r w:rsidRPr="00C65792">
        <w:rPr>
          <w:rFonts w:ascii="Calibri" w:hAnsi="Calibri" w:cs="Calibri"/>
          <w:lang w:val="nl-BE"/>
        </w:rPr>
        <w:t>+32 (0)475 67 30 15</w:t>
      </w:r>
    </w:p>
    <w:p w14:paraId="7BC1BC58" w14:textId="77777777" w:rsidR="003C3B37" w:rsidRPr="00481219" w:rsidRDefault="003C3B37" w:rsidP="00481219">
      <w:pPr>
        <w:jc w:val="both"/>
        <w:rPr>
          <w:rFonts w:ascii="Calibri" w:hAnsi="Calibri" w:cs="Calibri"/>
          <w:lang w:val="en-US"/>
        </w:rPr>
      </w:pPr>
    </w:p>
    <w:p w14:paraId="5263779A" w14:textId="77777777" w:rsidR="003C3B37" w:rsidRPr="00481219" w:rsidRDefault="003C3B37" w:rsidP="00481219">
      <w:pPr>
        <w:jc w:val="both"/>
        <w:rPr>
          <w:rFonts w:ascii="Calibri" w:hAnsi="Calibri" w:cs="Calibri"/>
          <w:lang w:val="en-US"/>
        </w:rPr>
      </w:pPr>
      <w:r w:rsidRPr="00481219">
        <w:rPr>
          <w:rFonts w:ascii="Calibri" w:hAnsi="Calibri" w:cs="Calibri"/>
          <w:lang w:val="en-US"/>
        </w:rPr>
        <w:t>**About the Belgian Hydrogen Council (BHC):**</w:t>
      </w:r>
    </w:p>
    <w:p w14:paraId="4CF01DB2" w14:textId="77777777" w:rsidR="003C3B37" w:rsidRPr="00481219" w:rsidRDefault="003C3B37" w:rsidP="00481219">
      <w:pPr>
        <w:jc w:val="both"/>
        <w:rPr>
          <w:rFonts w:ascii="Calibri" w:hAnsi="Calibri" w:cs="Calibri"/>
          <w:lang w:val="en-US"/>
        </w:rPr>
      </w:pPr>
      <w:r w:rsidRPr="00481219">
        <w:rPr>
          <w:rFonts w:ascii="Calibri" w:hAnsi="Calibri" w:cs="Calibri"/>
          <w:lang w:val="en-US"/>
        </w:rPr>
        <w:t>The Belgian Hydrogen Council (BHC) is a leading organization dedicated to advancing hydrogen technologies and promoting sustainability in Belgium and across Europe.</w:t>
      </w:r>
    </w:p>
    <w:p w14:paraId="32B00BD5" w14:textId="77777777" w:rsidR="003C3B37" w:rsidRPr="00481219" w:rsidRDefault="003C3B37" w:rsidP="00481219">
      <w:pPr>
        <w:jc w:val="both"/>
        <w:rPr>
          <w:rFonts w:ascii="Calibri" w:hAnsi="Calibri" w:cs="Calibri"/>
          <w:lang w:val="en-US"/>
        </w:rPr>
      </w:pPr>
    </w:p>
    <w:p w14:paraId="26C2BFE0" w14:textId="77777777" w:rsidR="003C3B37" w:rsidRPr="00481219" w:rsidRDefault="003C3B37" w:rsidP="00481219">
      <w:pPr>
        <w:jc w:val="both"/>
        <w:rPr>
          <w:rFonts w:ascii="Calibri" w:hAnsi="Calibri" w:cs="Calibri"/>
          <w:lang w:val="en-US"/>
        </w:rPr>
      </w:pPr>
      <w:r w:rsidRPr="00481219">
        <w:rPr>
          <w:rFonts w:ascii="Calibri" w:hAnsi="Calibri" w:cs="Calibri"/>
          <w:lang w:val="en-US"/>
        </w:rPr>
        <w:t>**About NLHydrogen (NLH):**</w:t>
      </w:r>
    </w:p>
    <w:p w14:paraId="1847B185" w14:textId="77777777" w:rsidR="003C3B37" w:rsidRPr="00481219" w:rsidRDefault="003C3B37" w:rsidP="00481219">
      <w:pPr>
        <w:jc w:val="both"/>
        <w:rPr>
          <w:rFonts w:ascii="Calibri" w:hAnsi="Calibri" w:cs="Calibri"/>
          <w:lang w:val="en-US"/>
        </w:rPr>
      </w:pPr>
      <w:r w:rsidRPr="00481219">
        <w:rPr>
          <w:rFonts w:ascii="Calibri" w:hAnsi="Calibri" w:cs="Calibri"/>
          <w:lang w:val="en-US"/>
        </w:rPr>
        <w:t>NLHydrogen (NLH) is a prominent advocate for hydrogen technology adoption and renewable energy integration in the Netherlands, working to drive innovation and collaboration within the sector.</w:t>
      </w:r>
    </w:p>
    <w:p w14:paraId="1171F730" w14:textId="77777777" w:rsidR="003C3B37" w:rsidRPr="00481219" w:rsidRDefault="003C3B37" w:rsidP="00481219">
      <w:pPr>
        <w:jc w:val="both"/>
        <w:rPr>
          <w:rFonts w:ascii="Calibri" w:hAnsi="Calibri" w:cs="Calibri"/>
          <w:lang w:val="en-US"/>
        </w:rPr>
      </w:pPr>
    </w:p>
    <w:p w14:paraId="6E922091" w14:textId="2A9117B0" w:rsidR="00A7752F" w:rsidRPr="005F510E" w:rsidRDefault="003C3B37" w:rsidP="00481219">
      <w:pPr>
        <w:jc w:val="both"/>
        <w:rPr>
          <w:rFonts w:ascii="Calibri" w:hAnsi="Calibri" w:cs="Calibri"/>
          <w:lang w:val="en-US"/>
        </w:rPr>
      </w:pPr>
      <w:r w:rsidRPr="005F510E">
        <w:rPr>
          <w:rFonts w:ascii="Calibri" w:hAnsi="Calibri" w:cs="Calibri"/>
          <w:lang w:val="en-US"/>
        </w:rPr>
        <w:t>**</w:t>
      </w:r>
      <w:r w:rsidR="005F510E" w:rsidRPr="00695DAF">
        <w:rPr>
          <w:lang w:val="en-US"/>
        </w:rPr>
        <w:t xml:space="preserve"> </w:t>
      </w:r>
      <w:r w:rsidR="005F510E" w:rsidRPr="005F510E">
        <w:rPr>
          <w:rFonts w:ascii="Calibri" w:hAnsi="Calibri" w:cs="Calibri"/>
          <w:lang w:val="en-US"/>
        </w:rPr>
        <w:t>German National Hydrogen Council (NWR)</w:t>
      </w:r>
      <w:r w:rsidR="005F510E" w:rsidRPr="005F510E" w:rsidDel="005F510E">
        <w:rPr>
          <w:rFonts w:ascii="Calibri" w:hAnsi="Calibri" w:cs="Calibri"/>
          <w:lang w:val="en-US"/>
        </w:rPr>
        <w:t xml:space="preserve"> </w:t>
      </w:r>
      <w:r w:rsidRPr="005F510E">
        <w:rPr>
          <w:rFonts w:ascii="Calibri" w:hAnsi="Calibri" w:cs="Calibri"/>
          <w:lang w:val="en-US"/>
        </w:rPr>
        <w:t>:**</w:t>
      </w:r>
    </w:p>
    <w:p w14:paraId="1C821EC9" w14:textId="0EB723BD" w:rsidR="00306870" w:rsidRPr="00481219" w:rsidRDefault="00306870" w:rsidP="00481219">
      <w:pPr>
        <w:jc w:val="both"/>
        <w:rPr>
          <w:rFonts w:ascii="Calibri" w:hAnsi="Calibri" w:cs="Calibri"/>
          <w:lang w:val="en-US"/>
        </w:rPr>
      </w:pPr>
      <w:r w:rsidRPr="00306870">
        <w:rPr>
          <w:rFonts w:ascii="Calibri" w:hAnsi="Calibri" w:cs="Calibri"/>
          <w:lang w:val="en-US"/>
        </w:rPr>
        <w:t xml:space="preserve">The </w:t>
      </w:r>
      <w:r w:rsidR="005F510E" w:rsidRPr="005F510E">
        <w:rPr>
          <w:rFonts w:ascii="Calibri" w:hAnsi="Calibri" w:cs="Calibri"/>
          <w:lang w:val="en-US"/>
        </w:rPr>
        <w:t xml:space="preserve">German National Hydrogen Council </w:t>
      </w:r>
      <w:r w:rsidRPr="00306870">
        <w:rPr>
          <w:rFonts w:ascii="Calibri" w:hAnsi="Calibri" w:cs="Calibri"/>
          <w:lang w:val="en-US"/>
        </w:rPr>
        <w:t xml:space="preserve">objective is to assist and advise the </w:t>
      </w:r>
      <w:r>
        <w:rPr>
          <w:rFonts w:ascii="Calibri" w:hAnsi="Calibri" w:cs="Calibri"/>
          <w:lang w:val="en-US"/>
        </w:rPr>
        <w:t xml:space="preserve">German </w:t>
      </w:r>
      <w:r w:rsidRPr="00306870">
        <w:rPr>
          <w:rFonts w:ascii="Calibri" w:hAnsi="Calibri" w:cs="Calibri"/>
          <w:lang w:val="en-US"/>
        </w:rPr>
        <w:t>State Secretaries’ Committee on Hydrogen in the further development and implementation of Germany’s National Hydrogen Strategy</w:t>
      </w:r>
    </w:p>
    <w:sectPr w:rsidR="00306870" w:rsidRPr="0048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D1"/>
    <w:rsid w:val="000519E0"/>
    <w:rsid w:val="0006021E"/>
    <w:rsid w:val="000612E3"/>
    <w:rsid w:val="00175B44"/>
    <w:rsid w:val="001A6B6F"/>
    <w:rsid w:val="001C60AF"/>
    <w:rsid w:val="00242C1C"/>
    <w:rsid w:val="00265EAE"/>
    <w:rsid w:val="002E1438"/>
    <w:rsid w:val="002F521D"/>
    <w:rsid w:val="0030388A"/>
    <w:rsid w:val="00306870"/>
    <w:rsid w:val="00322FFF"/>
    <w:rsid w:val="003244BA"/>
    <w:rsid w:val="003616E8"/>
    <w:rsid w:val="00380E3D"/>
    <w:rsid w:val="003B2F6F"/>
    <w:rsid w:val="003C3B37"/>
    <w:rsid w:val="003C5A2A"/>
    <w:rsid w:val="004805A6"/>
    <w:rsid w:val="00481219"/>
    <w:rsid w:val="004C7E1F"/>
    <w:rsid w:val="004D4F78"/>
    <w:rsid w:val="00514999"/>
    <w:rsid w:val="00541668"/>
    <w:rsid w:val="00541A43"/>
    <w:rsid w:val="00577B67"/>
    <w:rsid w:val="00583F21"/>
    <w:rsid w:val="005F510E"/>
    <w:rsid w:val="00603C14"/>
    <w:rsid w:val="00624F41"/>
    <w:rsid w:val="006832A1"/>
    <w:rsid w:val="00683B9C"/>
    <w:rsid w:val="00695DAF"/>
    <w:rsid w:val="006D7BBA"/>
    <w:rsid w:val="006F3446"/>
    <w:rsid w:val="00753B58"/>
    <w:rsid w:val="00771A97"/>
    <w:rsid w:val="008E6E9B"/>
    <w:rsid w:val="008E7C5B"/>
    <w:rsid w:val="009001B7"/>
    <w:rsid w:val="009429AD"/>
    <w:rsid w:val="0095757F"/>
    <w:rsid w:val="00A073CE"/>
    <w:rsid w:val="00A1613E"/>
    <w:rsid w:val="00A7752F"/>
    <w:rsid w:val="00A87099"/>
    <w:rsid w:val="00AA582C"/>
    <w:rsid w:val="00AF68FF"/>
    <w:rsid w:val="00B124B3"/>
    <w:rsid w:val="00B27446"/>
    <w:rsid w:val="00BE6056"/>
    <w:rsid w:val="00C47F7E"/>
    <w:rsid w:val="00C52314"/>
    <w:rsid w:val="00C65792"/>
    <w:rsid w:val="00C91BDF"/>
    <w:rsid w:val="00CF012B"/>
    <w:rsid w:val="00D20031"/>
    <w:rsid w:val="00E010CC"/>
    <w:rsid w:val="00E4066A"/>
    <w:rsid w:val="00E70192"/>
    <w:rsid w:val="00EB3ABB"/>
    <w:rsid w:val="00EC6124"/>
    <w:rsid w:val="00F41AE3"/>
    <w:rsid w:val="00F42FEF"/>
    <w:rsid w:val="00F72DD1"/>
    <w:rsid w:val="00FA6B95"/>
    <w:rsid w:val="00FC561A"/>
    <w:rsid w:val="00FF1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2A06"/>
  <w15:chartTrackingRefBased/>
  <w15:docId w15:val="{B1731364-F8A4-448A-B9E0-409FBD1A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2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2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2D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2D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2D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2D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2D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2D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2D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2D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2D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2D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2D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2D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2D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2D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2D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2DD1"/>
    <w:rPr>
      <w:rFonts w:eastAsiaTheme="majorEastAsia" w:cstheme="majorBidi"/>
      <w:color w:val="272727" w:themeColor="text1" w:themeTint="D8"/>
    </w:rPr>
  </w:style>
  <w:style w:type="paragraph" w:styleId="Titel">
    <w:name w:val="Title"/>
    <w:basedOn w:val="Standaard"/>
    <w:next w:val="Standaard"/>
    <w:link w:val="TitelChar"/>
    <w:uiPriority w:val="10"/>
    <w:qFormat/>
    <w:rsid w:val="00F72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2D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2D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2D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2D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2DD1"/>
    <w:rPr>
      <w:i/>
      <w:iCs/>
      <w:color w:val="404040" w:themeColor="text1" w:themeTint="BF"/>
    </w:rPr>
  </w:style>
  <w:style w:type="paragraph" w:styleId="Lijstalinea">
    <w:name w:val="List Paragraph"/>
    <w:basedOn w:val="Standaard"/>
    <w:uiPriority w:val="34"/>
    <w:qFormat/>
    <w:rsid w:val="00F72DD1"/>
    <w:pPr>
      <w:ind w:left="720"/>
      <w:contextualSpacing/>
    </w:pPr>
  </w:style>
  <w:style w:type="character" w:styleId="Intensievebenadrukking">
    <w:name w:val="Intense Emphasis"/>
    <w:basedOn w:val="Standaardalinea-lettertype"/>
    <w:uiPriority w:val="21"/>
    <w:qFormat/>
    <w:rsid w:val="00F72DD1"/>
    <w:rPr>
      <w:i/>
      <w:iCs/>
      <w:color w:val="0F4761" w:themeColor="accent1" w:themeShade="BF"/>
    </w:rPr>
  </w:style>
  <w:style w:type="paragraph" w:styleId="Duidelijkcitaat">
    <w:name w:val="Intense Quote"/>
    <w:basedOn w:val="Standaard"/>
    <w:next w:val="Standaard"/>
    <w:link w:val="DuidelijkcitaatChar"/>
    <w:uiPriority w:val="30"/>
    <w:qFormat/>
    <w:rsid w:val="00F72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2DD1"/>
    <w:rPr>
      <w:i/>
      <w:iCs/>
      <w:color w:val="0F4761" w:themeColor="accent1" w:themeShade="BF"/>
    </w:rPr>
  </w:style>
  <w:style w:type="character" w:styleId="Intensieveverwijzing">
    <w:name w:val="Intense Reference"/>
    <w:basedOn w:val="Standaardalinea-lettertype"/>
    <w:uiPriority w:val="32"/>
    <w:qFormat/>
    <w:rsid w:val="00F72DD1"/>
    <w:rPr>
      <w:b/>
      <w:bCs/>
      <w:smallCaps/>
      <w:color w:val="0F4761" w:themeColor="accent1" w:themeShade="BF"/>
      <w:spacing w:val="5"/>
    </w:rPr>
  </w:style>
  <w:style w:type="paragraph" w:styleId="Revisie">
    <w:name w:val="Revision"/>
    <w:hidden/>
    <w:uiPriority w:val="99"/>
    <w:semiHidden/>
    <w:rsid w:val="00306870"/>
    <w:pPr>
      <w:spacing w:after="0" w:line="240" w:lineRule="auto"/>
    </w:pPr>
  </w:style>
  <w:style w:type="character" w:styleId="Verwijzingopmerking">
    <w:name w:val="annotation reference"/>
    <w:basedOn w:val="Standaardalinea-lettertype"/>
    <w:uiPriority w:val="99"/>
    <w:semiHidden/>
    <w:unhideWhenUsed/>
    <w:rsid w:val="003C5A2A"/>
    <w:rPr>
      <w:sz w:val="16"/>
      <w:szCs w:val="16"/>
    </w:rPr>
  </w:style>
  <w:style w:type="paragraph" w:styleId="Tekstopmerking">
    <w:name w:val="annotation text"/>
    <w:basedOn w:val="Standaard"/>
    <w:link w:val="TekstopmerkingChar"/>
    <w:uiPriority w:val="99"/>
    <w:unhideWhenUsed/>
    <w:rsid w:val="003C5A2A"/>
    <w:pPr>
      <w:spacing w:line="240" w:lineRule="auto"/>
    </w:pPr>
    <w:rPr>
      <w:sz w:val="20"/>
      <w:szCs w:val="20"/>
    </w:rPr>
  </w:style>
  <w:style w:type="character" w:customStyle="1" w:styleId="TekstopmerkingChar">
    <w:name w:val="Tekst opmerking Char"/>
    <w:basedOn w:val="Standaardalinea-lettertype"/>
    <w:link w:val="Tekstopmerking"/>
    <w:uiPriority w:val="99"/>
    <w:rsid w:val="003C5A2A"/>
    <w:rPr>
      <w:sz w:val="20"/>
      <w:szCs w:val="20"/>
    </w:rPr>
  </w:style>
  <w:style w:type="paragraph" w:styleId="Onderwerpvanopmerking">
    <w:name w:val="annotation subject"/>
    <w:basedOn w:val="Tekstopmerking"/>
    <w:next w:val="Tekstopmerking"/>
    <w:link w:val="OnderwerpvanopmerkingChar"/>
    <w:uiPriority w:val="99"/>
    <w:semiHidden/>
    <w:unhideWhenUsed/>
    <w:rsid w:val="003C5A2A"/>
    <w:rPr>
      <w:b/>
      <w:bCs/>
    </w:rPr>
  </w:style>
  <w:style w:type="character" w:customStyle="1" w:styleId="OnderwerpvanopmerkingChar">
    <w:name w:val="Onderwerp van opmerking Char"/>
    <w:basedOn w:val="TekstopmerkingChar"/>
    <w:link w:val="Onderwerpvanopmerking"/>
    <w:uiPriority w:val="99"/>
    <w:semiHidden/>
    <w:rsid w:val="003C5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1313">
      <w:bodyDiv w:val="1"/>
      <w:marLeft w:val="0"/>
      <w:marRight w:val="0"/>
      <w:marTop w:val="0"/>
      <w:marBottom w:val="0"/>
      <w:divBdr>
        <w:top w:val="none" w:sz="0" w:space="0" w:color="auto"/>
        <w:left w:val="none" w:sz="0" w:space="0" w:color="auto"/>
        <w:bottom w:val="none" w:sz="0" w:space="0" w:color="auto"/>
        <w:right w:val="none" w:sz="0" w:space="0" w:color="auto"/>
      </w:divBdr>
    </w:div>
    <w:div w:id="1305431411">
      <w:bodyDiv w:val="1"/>
      <w:marLeft w:val="0"/>
      <w:marRight w:val="0"/>
      <w:marTop w:val="0"/>
      <w:marBottom w:val="0"/>
      <w:divBdr>
        <w:top w:val="none" w:sz="0" w:space="0" w:color="auto"/>
        <w:left w:val="none" w:sz="0" w:space="0" w:color="auto"/>
        <w:bottom w:val="none" w:sz="0" w:space="0" w:color="auto"/>
        <w:right w:val="none" w:sz="0" w:space="0" w:color="auto"/>
      </w:divBdr>
    </w:div>
    <w:div w:id="18519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9F64E0AA9A742A73602EEB075B7DC" ma:contentTypeVersion="15" ma:contentTypeDescription="Create a new document." ma:contentTypeScope="" ma:versionID="e851e786963776bf6923e53e4f6b6821">
  <xsd:schema xmlns:xsd="http://www.w3.org/2001/XMLSchema" xmlns:xs="http://www.w3.org/2001/XMLSchema" xmlns:p="http://schemas.microsoft.com/office/2006/metadata/properties" xmlns:ns2="4709cf1a-2a4f-489f-b3ce-a6378e6ebc8b" xmlns:ns3="6d6c5a76-a33b-45a1-951e-0dc9b1fd1c69" targetNamespace="http://schemas.microsoft.com/office/2006/metadata/properties" ma:root="true" ma:fieldsID="dcb648465bda3620dea19b0935af23e7" ns2:_="" ns3:_="">
    <xsd:import namespace="4709cf1a-2a4f-489f-b3ce-a6378e6ebc8b"/>
    <xsd:import namespace="6d6c5a76-a33b-45a1-951e-0dc9b1fd1c69"/>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9cf1a-2a4f-489f-b3ce-a6378e6ebc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2a62fdbd-0bff-4c44-b1a1-96c47733f1fd}" ma:internalName="TaxCatchAll" ma:showField="CatchAllData" ma:web="4709cf1a-2a4f-489f-b3ce-a6378e6ebc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6c5a76-a33b-45a1-951e-0dc9b1fd1c69"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0e7a48-b783-4871-b273-6b136915e4fe"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9cf1a-2a4f-489f-b3ce-a6378e6ebc8b" xsi:nil="true"/>
    <lcf76f155ced4ddcb4097134ff3c332f xmlns="6d6c5a76-a33b-45a1-951e-0dc9b1fd1c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B065A9-4F29-46C5-9B1D-1C7809D6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9cf1a-2a4f-489f-b3ce-a6378e6ebc8b"/>
    <ds:schemaRef ds:uri="6d6c5a76-a33b-45a1-951e-0dc9b1fd1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0C854-F660-4A04-A462-63E031E9FBD6}">
  <ds:schemaRefs>
    <ds:schemaRef ds:uri="http://schemas.microsoft.com/sharepoint/v3/contenttype/forms"/>
  </ds:schemaRefs>
</ds:datastoreItem>
</file>

<file path=customXml/itemProps3.xml><?xml version="1.0" encoding="utf-8"?>
<ds:datastoreItem xmlns:ds="http://schemas.openxmlformats.org/officeDocument/2006/customXml" ds:itemID="{5013083A-DF6A-4B67-9DFA-A29438E3098D}">
  <ds:schemaRefs>
    <ds:schemaRef ds:uri="http://schemas.microsoft.com/office/2006/metadata/properties"/>
    <ds:schemaRef ds:uri="http://schemas.microsoft.com/office/infopath/2007/PartnerControls"/>
    <ds:schemaRef ds:uri="4709cf1a-2a4f-489f-b3ce-a6378e6ebc8b"/>
    <ds:schemaRef ds:uri="6d6c5a76-a33b-45a1-951e-0dc9b1fd1c69"/>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Farahani | NLHydrogen</dc:creator>
  <cp:keywords/>
  <dc:description/>
  <cp:lastModifiedBy>Liesbet Vanhoof</cp:lastModifiedBy>
  <cp:revision>2</cp:revision>
  <dcterms:created xsi:type="dcterms:W3CDTF">2024-05-13T07:01:00Z</dcterms:created>
  <dcterms:modified xsi:type="dcterms:W3CDTF">2024-05-13T07:01:00Z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0x0101002A99F64E0AA9A742A73602EEB075B7DC</vt:lpwstr>
  </property>
  <property fmtid="{D5CDD505-2E9C-101B-9397-08002B2CF9AE}" pid="3" name="MediaServiceImageTags">
    <vt:lpwstr/>
  </property>
</Properties>
</file>